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7C" w:rsidRPr="00106FB6" w:rsidRDefault="00A1247C" w:rsidP="00A12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B6">
        <w:rPr>
          <w:rFonts w:ascii="Times New Roman" w:hAnsi="Times New Roman" w:cs="Times New Roman"/>
          <w:b/>
          <w:sz w:val="28"/>
          <w:szCs w:val="28"/>
        </w:rPr>
        <w:t>УПРАВЛЕНИЕ ОБРАЗОВАНИЯ ГОРОДА ПЕНЗЫ</w:t>
      </w:r>
    </w:p>
    <w:p w:rsidR="00A1247C" w:rsidRPr="00106FB6" w:rsidRDefault="00A1247C" w:rsidP="00A12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B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1247C" w:rsidRPr="00106FB6" w:rsidRDefault="00A1247C" w:rsidP="00A12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B6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№59 г. Пензы </w:t>
      </w:r>
    </w:p>
    <w:p w:rsidR="00A1247C" w:rsidRPr="00106FB6" w:rsidRDefault="00A1247C" w:rsidP="00A12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B6">
        <w:rPr>
          <w:rFonts w:ascii="Times New Roman" w:hAnsi="Times New Roman" w:cs="Times New Roman"/>
          <w:b/>
          <w:sz w:val="28"/>
          <w:szCs w:val="28"/>
        </w:rPr>
        <w:t>(МБОУ СОШ №59 г. Пензы)</w:t>
      </w:r>
    </w:p>
    <w:p w:rsidR="00A1247C" w:rsidRPr="00106FB6" w:rsidRDefault="00A1247C" w:rsidP="00A124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247C" w:rsidRDefault="00A1247C" w:rsidP="00A1247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B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1247C" w:rsidRPr="002B0001" w:rsidRDefault="00AF6175" w:rsidP="00A1247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16.02.2019</w:t>
      </w:r>
      <w:r w:rsidR="00A1247C" w:rsidRPr="002B0001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№</w:t>
      </w:r>
      <w:r w:rsidR="002A39D3" w:rsidRPr="002B0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47C" w:rsidRPr="002B0001" w:rsidRDefault="00A1247C" w:rsidP="00A1247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«</w:t>
      </w:r>
      <w:r w:rsidR="004064C3" w:rsidRPr="002B0001">
        <w:rPr>
          <w:rFonts w:ascii="Times New Roman" w:hAnsi="Times New Roman" w:cs="Times New Roman"/>
          <w:sz w:val="24"/>
          <w:szCs w:val="24"/>
        </w:rPr>
        <w:t>О создании комиссии</w:t>
      </w:r>
      <w:r w:rsidR="002B0001" w:rsidRPr="002B0001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  <w:r w:rsidRPr="002B0001">
        <w:rPr>
          <w:rFonts w:ascii="Times New Roman" w:hAnsi="Times New Roman" w:cs="Times New Roman"/>
          <w:sz w:val="24"/>
          <w:szCs w:val="24"/>
        </w:rPr>
        <w:t>»</w:t>
      </w:r>
    </w:p>
    <w:p w:rsidR="00A1247C" w:rsidRPr="002B0001" w:rsidRDefault="00A1247C" w:rsidP="00A1247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B0001" w:rsidRPr="002B0001" w:rsidRDefault="002B0001" w:rsidP="002B0001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Во исполнение решения Совета по противодействию коррупции при главе администрации города Пензы п.1.2.3., а также в целях реализации положений ст.13.3. Федерального закона от 25.12.2008 №273-ФЗ «О противодействии коррупции»</w:t>
      </w:r>
    </w:p>
    <w:p w:rsidR="002B0001" w:rsidRPr="002B0001" w:rsidRDefault="002B0001" w:rsidP="002B0001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>Создать комиссию по противодействию коррупции в следующем составе:</w:t>
      </w:r>
    </w:p>
    <w:p w:rsidR="002B0001" w:rsidRPr="002B0001" w:rsidRDefault="002B0001" w:rsidP="002B0001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председатель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00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6797B">
        <w:rPr>
          <w:rFonts w:ascii="Times New Roman" w:hAnsi="Times New Roman" w:cs="Times New Roman"/>
          <w:sz w:val="24"/>
          <w:szCs w:val="24"/>
        </w:rPr>
        <w:t>Шерстнева</w:t>
      </w:r>
      <w:proofErr w:type="spellEnd"/>
      <w:r w:rsidR="0026797B">
        <w:rPr>
          <w:rFonts w:ascii="Times New Roman" w:hAnsi="Times New Roman" w:cs="Times New Roman"/>
          <w:sz w:val="24"/>
          <w:szCs w:val="24"/>
        </w:rPr>
        <w:t xml:space="preserve"> О</w:t>
      </w:r>
      <w:r w:rsidRPr="002B0001">
        <w:rPr>
          <w:rFonts w:ascii="Times New Roman" w:hAnsi="Times New Roman" w:cs="Times New Roman"/>
          <w:sz w:val="24"/>
          <w:szCs w:val="24"/>
        </w:rPr>
        <w:t>.</w:t>
      </w:r>
      <w:r w:rsidR="0026797B">
        <w:rPr>
          <w:rFonts w:ascii="Times New Roman" w:hAnsi="Times New Roman" w:cs="Times New Roman"/>
          <w:sz w:val="24"/>
          <w:szCs w:val="24"/>
        </w:rPr>
        <w:t>О.</w:t>
      </w:r>
      <w:r w:rsidRPr="002B0001">
        <w:rPr>
          <w:rFonts w:ascii="Times New Roman" w:hAnsi="Times New Roman" w:cs="Times New Roman"/>
          <w:sz w:val="24"/>
          <w:szCs w:val="24"/>
        </w:rPr>
        <w:t xml:space="preserve">, </w:t>
      </w:r>
      <w:r w:rsidR="0026797B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2B0001" w:rsidRDefault="002B0001" w:rsidP="002B0001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0001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00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B0001">
        <w:rPr>
          <w:rFonts w:ascii="Times New Roman" w:hAnsi="Times New Roman" w:cs="Times New Roman"/>
          <w:sz w:val="24"/>
          <w:szCs w:val="24"/>
        </w:rPr>
        <w:t>Бобко</w:t>
      </w:r>
      <w:proofErr w:type="spellEnd"/>
      <w:r w:rsidRPr="002B0001">
        <w:rPr>
          <w:rFonts w:ascii="Times New Roman" w:hAnsi="Times New Roman" w:cs="Times New Roman"/>
          <w:sz w:val="24"/>
          <w:szCs w:val="24"/>
        </w:rPr>
        <w:t xml:space="preserve"> Е.В., председатель профсоюзной органи</w:t>
      </w:r>
      <w:r>
        <w:rPr>
          <w:rFonts w:ascii="Times New Roman" w:hAnsi="Times New Roman" w:cs="Times New Roman"/>
          <w:sz w:val="24"/>
          <w:szCs w:val="24"/>
        </w:rPr>
        <w:t>зации</w:t>
      </w:r>
    </w:p>
    <w:p w:rsidR="002B0001" w:rsidRDefault="002B0001" w:rsidP="002B000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Жирадкова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учитель биологии</w:t>
      </w:r>
    </w:p>
    <w:p w:rsidR="002B0001" w:rsidRDefault="002B0001" w:rsidP="002B0001">
      <w:pPr>
        <w:tabs>
          <w:tab w:val="left" w:pos="42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- Уткина М.А., гардеробщица </w:t>
      </w:r>
    </w:p>
    <w:p w:rsidR="002B0001" w:rsidRDefault="002B0001" w:rsidP="002B0001">
      <w:pPr>
        <w:pStyle w:val="a3"/>
        <w:numPr>
          <w:ilvl w:val="0"/>
          <w:numId w:val="6"/>
        </w:numPr>
        <w:tabs>
          <w:tab w:val="left" w:pos="42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ежегодный план мероприятий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противодйствию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коррупции в учреждении.</w:t>
      </w:r>
    </w:p>
    <w:p w:rsidR="002B0001" w:rsidRDefault="002B0001" w:rsidP="002B0001">
      <w:pPr>
        <w:pStyle w:val="a3"/>
        <w:numPr>
          <w:ilvl w:val="0"/>
          <w:numId w:val="6"/>
        </w:numPr>
        <w:tabs>
          <w:tab w:val="left" w:pos="42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Положение об утверждении антикоррупционной политики в учреждении.</w:t>
      </w:r>
    </w:p>
    <w:p w:rsidR="002B0001" w:rsidRDefault="002B0001" w:rsidP="002B0001">
      <w:pPr>
        <w:pStyle w:val="a3"/>
        <w:numPr>
          <w:ilvl w:val="0"/>
          <w:numId w:val="6"/>
        </w:numPr>
        <w:tabs>
          <w:tab w:val="left" w:pos="42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Типовое положение о конфликте интересов в учреждении.</w:t>
      </w:r>
    </w:p>
    <w:p w:rsidR="002B0001" w:rsidRDefault="002B0001" w:rsidP="002B0001">
      <w:pPr>
        <w:pStyle w:val="a3"/>
        <w:numPr>
          <w:ilvl w:val="0"/>
          <w:numId w:val="6"/>
        </w:numPr>
        <w:tabs>
          <w:tab w:val="left" w:pos="42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электронных формах отчетности.</w:t>
      </w:r>
    </w:p>
    <w:p w:rsidR="002B0001" w:rsidRDefault="002B0001" w:rsidP="002B0001">
      <w:pPr>
        <w:pStyle w:val="a3"/>
        <w:numPr>
          <w:ilvl w:val="0"/>
          <w:numId w:val="6"/>
        </w:numPr>
        <w:tabs>
          <w:tab w:val="left" w:pos="42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Кодекс этики и служебного поведения работников учреждения.</w:t>
      </w:r>
    </w:p>
    <w:p w:rsidR="002B0001" w:rsidRDefault="002B0001" w:rsidP="002B0001">
      <w:pPr>
        <w:pStyle w:val="a3"/>
        <w:numPr>
          <w:ilvl w:val="0"/>
          <w:numId w:val="6"/>
        </w:numPr>
        <w:tabs>
          <w:tab w:val="left" w:pos="42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под контроль фактическую отработку</w:t>
      </w:r>
      <w:r w:rsidR="00861AC2">
        <w:rPr>
          <w:rFonts w:ascii="Times New Roman" w:hAnsi="Times New Roman" w:cs="Times New Roman"/>
          <w:sz w:val="24"/>
          <w:szCs w:val="24"/>
        </w:rPr>
        <w:t xml:space="preserve"> рабочего времени сотрудниками учреждения</w:t>
      </w:r>
    </w:p>
    <w:p w:rsidR="00861AC2" w:rsidRDefault="00861AC2" w:rsidP="00861AC2">
      <w:pPr>
        <w:tabs>
          <w:tab w:val="left" w:pos="273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ответственные: </w:t>
      </w:r>
      <w:r w:rsidR="0026797B">
        <w:rPr>
          <w:rFonts w:ascii="Times New Roman" w:hAnsi="Times New Roman" w:cs="Times New Roman"/>
          <w:sz w:val="24"/>
          <w:szCs w:val="24"/>
        </w:rPr>
        <w:t>Тихомирова Т.Н., Ржевская О.В.</w:t>
      </w:r>
    </w:p>
    <w:p w:rsidR="00861AC2" w:rsidRDefault="00861AC2" w:rsidP="00861AC2">
      <w:pPr>
        <w:pStyle w:val="a3"/>
        <w:numPr>
          <w:ilvl w:val="0"/>
          <w:numId w:val="6"/>
        </w:numPr>
        <w:tabs>
          <w:tab w:val="left" w:pos="273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сотрудничество учреждения с правоохранительными органами.</w:t>
      </w:r>
    </w:p>
    <w:p w:rsidR="00861AC2" w:rsidRDefault="00861AC2" w:rsidP="00861AC2">
      <w:pPr>
        <w:pStyle w:val="a3"/>
        <w:tabs>
          <w:tab w:val="left" w:pos="273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ответственный: </w:t>
      </w:r>
      <w:r w:rsidR="00AF6175">
        <w:rPr>
          <w:rFonts w:ascii="Times New Roman" w:hAnsi="Times New Roman" w:cs="Times New Roman"/>
          <w:sz w:val="24"/>
          <w:szCs w:val="24"/>
        </w:rPr>
        <w:t>Вишнякова С.В.</w:t>
      </w:r>
    </w:p>
    <w:p w:rsidR="00861AC2" w:rsidRPr="00861AC2" w:rsidRDefault="00861AC2" w:rsidP="00861AC2">
      <w:pPr>
        <w:pStyle w:val="a3"/>
        <w:numPr>
          <w:ilvl w:val="0"/>
          <w:numId w:val="6"/>
        </w:numPr>
        <w:tabs>
          <w:tab w:val="left" w:pos="273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акты по антикоррупционной работе, информацию о проеденных мероприятиях в рамках реализации плана мероприятий по противодействию коррупции в учреждении размещать на сайте образовательного учреждения.</w:t>
      </w:r>
    </w:p>
    <w:p w:rsidR="002A39D3" w:rsidRDefault="00861AC2" w:rsidP="00861AC2">
      <w:pPr>
        <w:tabs>
          <w:tab w:val="left" w:pos="2731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ответственный: </w:t>
      </w:r>
      <w:proofErr w:type="spellStart"/>
      <w:r w:rsidR="0026797B">
        <w:rPr>
          <w:rFonts w:ascii="Times New Roman" w:hAnsi="Times New Roman" w:cs="Times New Roman"/>
          <w:sz w:val="24"/>
          <w:szCs w:val="24"/>
        </w:rPr>
        <w:t>Шерстнева</w:t>
      </w:r>
      <w:proofErr w:type="spellEnd"/>
      <w:r w:rsidR="0026797B">
        <w:rPr>
          <w:rFonts w:ascii="Times New Roman" w:hAnsi="Times New Roman" w:cs="Times New Roman"/>
          <w:sz w:val="24"/>
          <w:szCs w:val="24"/>
        </w:rPr>
        <w:t xml:space="preserve"> О.О.</w:t>
      </w:r>
    </w:p>
    <w:p w:rsidR="00861AC2" w:rsidRDefault="0026797B" w:rsidP="00861AC2">
      <w:pPr>
        <w:pStyle w:val="a3"/>
        <w:numPr>
          <w:ilvl w:val="0"/>
          <w:numId w:val="6"/>
        </w:numPr>
        <w:tabs>
          <w:tab w:val="left" w:pos="273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Шерстне</w:t>
      </w:r>
      <w:bookmarkStart w:id="0" w:name="_GoBack"/>
      <w:bookmarkEnd w:id="0"/>
      <w:r w:rsidR="00861AC2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861AC2">
        <w:rPr>
          <w:rFonts w:ascii="Times New Roman" w:hAnsi="Times New Roman" w:cs="Times New Roman"/>
          <w:sz w:val="24"/>
          <w:szCs w:val="24"/>
        </w:rPr>
        <w:t xml:space="preserve"> О.О. для исполнения формы отчетности №10 «Мероприятия» на официальном сайте города Пензы.</w:t>
      </w:r>
    </w:p>
    <w:p w:rsidR="00FA6FAD" w:rsidRPr="00B6629F" w:rsidRDefault="00861AC2" w:rsidP="00B6629F">
      <w:pPr>
        <w:pStyle w:val="a3"/>
        <w:numPr>
          <w:ilvl w:val="0"/>
          <w:numId w:val="6"/>
        </w:numPr>
        <w:tabs>
          <w:tab w:val="left" w:pos="273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 кадровое подразделение Управления образования города Пензы</w:t>
      </w:r>
      <w:r w:rsidR="00B6629F">
        <w:rPr>
          <w:rFonts w:ascii="Times New Roman" w:hAnsi="Times New Roman" w:cs="Times New Roman"/>
          <w:sz w:val="24"/>
          <w:szCs w:val="24"/>
        </w:rPr>
        <w:t xml:space="preserve"> информацию о проделанной работе на бумажном носителе за подписью руководителя учреждения.</w:t>
      </w:r>
    </w:p>
    <w:p w:rsidR="00FA6FAD" w:rsidRDefault="00B6629F" w:rsidP="00B6629F">
      <w:pPr>
        <w:tabs>
          <w:tab w:val="left" w:pos="2731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AF6175">
        <w:rPr>
          <w:rFonts w:ascii="Times New Roman" w:hAnsi="Times New Roman" w:cs="Times New Roman"/>
          <w:sz w:val="24"/>
          <w:szCs w:val="24"/>
        </w:rPr>
        <w:t>Вишнякова С.В.</w:t>
      </w:r>
    </w:p>
    <w:p w:rsidR="00FA6FAD" w:rsidRDefault="00FA6FAD" w:rsidP="00FA6F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A6FAD" w:rsidRPr="00FA6FAD" w:rsidRDefault="00FA6FAD" w:rsidP="00FA6F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A6FAD" w:rsidRPr="00B6629F" w:rsidRDefault="00FA6FAD" w:rsidP="00FA6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29F">
        <w:rPr>
          <w:rFonts w:ascii="Times New Roman" w:hAnsi="Times New Roman" w:cs="Times New Roman"/>
          <w:sz w:val="24"/>
          <w:szCs w:val="24"/>
        </w:rPr>
        <w:t xml:space="preserve">Директор МБОУ СОШ №59 г. Пензы                     </w:t>
      </w:r>
      <w:r w:rsidR="00AF6175">
        <w:rPr>
          <w:rFonts w:ascii="Times New Roman" w:hAnsi="Times New Roman" w:cs="Times New Roman"/>
          <w:sz w:val="24"/>
          <w:szCs w:val="24"/>
        </w:rPr>
        <w:t>И.Н.Орлова</w:t>
      </w:r>
    </w:p>
    <w:p w:rsidR="00FA6FAD" w:rsidRPr="00FA6FAD" w:rsidRDefault="00FA6FAD" w:rsidP="00FA6F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A6FAD" w:rsidRPr="00A1247C" w:rsidRDefault="00FA6FAD">
      <w:pPr>
        <w:rPr>
          <w:rFonts w:ascii="Times New Roman" w:hAnsi="Times New Roman" w:cs="Times New Roman"/>
          <w:sz w:val="24"/>
          <w:szCs w:val="24"/>
        </w:rPr>
      </w:pPr>
    </w:p>
    <w:sectPr w:rsidR="00FA6FAD" w:rsidRPr="00A1247C" w:rsidSect="00A12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11D"/>
    <w:multiLevelType w:val="hybridMultilevel"/>
    <w:tmpl w:val="D0C6D2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84FFD"/>
    <w:multiLevelType w:val="hybridMultilevel"/>
    <w:tmpl w:val="5280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2467"/>
    <w:multiLevelType w:val="hybridMultilevel"/>
    <w:tmpl w:val="7B3AF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07D6B"/>
    <w:multiLevelType w:val="hybridMultilevel"/>
    <w:tmpl w:val="9AAAE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6728C"/>
    <w:multiLevelType w:val="hybridMultilevel"/>
    <w:tmpl w:val="F9107400"/>
    <w:lvl w:ilvl="0" w:tplc="EE4C8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A6D53"/>
    <w:multiLevelType w:val="hybridMultilevel"/>
    <w:tmpl w:val="B0B831D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FD628F6"/>
    <w:multiLevelType w:val="hybridMultilevel"/>
    <w:tmpl w:val="258A8A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4A73D9"/>
    <w:multiLevelType w:val="hybridMultilevel"/>
    <w:tmpl w:val="21144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83D09"/>
    <w:multiLevelType w:val="hybridMultilevel"/>
    <w:tmpl w:val="7BD4F0F8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2B3C"/>
    <w:rsid w:val="000D2533"/>
    <w:rsid w:val="0026797B"/>
    <w:rsid w:val="002A39D3"/>
    <w:rsid w:val="002B0001"/>
    <w:rsid w:val="004064C3"/>
    <w:rsid w:val="004572CB"/>
    <w:rsid w:val="00861AC2"/>
    <w:rsid w:val="00A02041"/>
    <w:rsid w:val="00A1247C"/>
    <w:rsid w:val="00A42781"/>
    <w:rsid w:val="00A62AE7"/>
    <w:rsid w:val="00AF6175"/>
    <w:rsid w:val="00B34BD3"/>
    <w:rsid w:val="00B6629F"/>
    <w:rsid w:val="00BC2B3C"/>
    <w:rsid w:val="00D479F2"/>
    <w:rsid w:val="00D7684E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6</cp:revision>
  <cp:lastPrinted>2017-01-24T14:11:00Z</cp:lastPrinted>
  <dcterms:created xsi:type="dcterms:W3CDTF">2018-05-10T13:33:00Z</dcterms:created>
  <dcterms:modified xsi:type="dcterms:W3CDTF">2020-10-26T18:32:00Z</dcterms:modified>
</cp:coreProperties>
</file>